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4A" w:rsidRDefault="00C6444A">
      <w:pPr>
        <w:pBdr>
          <w:top w:val="nil"/>
          <w:left w:val="nil"/>
          <w:bottom w:val="nil"/>
          <w:right w:val="nil"/>
          <w:between w:val="nil"/>
        </w:pBdr>
        <w:spacing w:after="0" w:line="240" w:lineRule="auto"/>
        <w:ind w:left="0" w:hanging="2"/>
        <w:rPr>
          <w:rFonts w:ascii="Verdana" w:eastAsia="Verdana" w:hAnsi="Verdana" w:cs="Verdana"/>
          <w:color w:val="000000"/>
          <w:highlight w:val="white"/>
        </w:rPr>
      </w:pPr>
    </w:p>
    <w:p w:rsidR="00C6444A" w:rsidRDefault="00C6444A">
      <w:pPr>
        <w:pBdr>
          <w:top w:val="nil"/>
          <w:left w:val="nil"/>
          <w:bottom w:val="nil"/>
          <w:right w:val="nil"/>
          <w:between w:val="nil"/>
        </w:pBdr>
        <w:spacing w:after="0" w:line="240" w:lineRule="auto"/>
        <w:ind w:left="0" w:hanging="2"/>
        <w:rPr>
          <w:rFonts w:ascii="Verdana" w:eastAsia="Verdana" w:hAnsi="Verdana" w:cs="Verdana"/>
          <w:color w:val="000000"/>
          <w:highlight w:val="white"/>
        </w:rPr>
      </w:pPr>
    </w:p>
    <w:p w:rsidR="004C23D9" w:rsidRPr="004C23D9" w:rsidRDefault="004C23D9" w:rsidP="004C23D9">
      <w:pPr>
        <w:suppressAutoHyphens w:val="0"/>
        <w:spacing w:after="160" w:line="240" w:lineRule="auto"/>
        <w:ind w:leftChars="0" w:left="1" w:firstLineChars="0" w:hanging="3"/>
        <w:jc w:val="center"/>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b/>
          <w:bCs/>
          <w:color w:val="000000"/>
          <w:position w:val="0"/>
          <w:sz w:val="28"/>
          <w:szCs w:val="28"/>
          <w:lang w:eastAsia="cs-CZ"/>
        </w:rPr>
        <w:t xml:space="preserve">Kuře se stalo partnerem projektu </w:t>
      </w:r>
      <w:proofErr w:type="spellStart"/>
      <w:proofErr w:type="gramStart"/>
      <w:r w:rsidRPr="004C23D9">
        <w:rPr>
          <w:rFonts w:ascii="Arial" w:eastAsia="Times New Roman" w:hAnsi="Arial" w:cs="Arial"/>
          <w:b/>
          <w:bCs/>
          <w:color w:val="000000"/>
          <w:position w:val="0"/>
          <w:sz w:val="28"/>
          <w:szCs w:val="28"/>
          <w:lang w:eastAsia="cs-CZ"/>
        </w:rPr>
        <w:t>Spoluškola</w:t>
      </w:r>
      <w:proofErr w:type="spellEnd"/>
      <w:r w:rsidRPr="004C23D9">
        <w:rPr>
          <w:rFonts w:ascii="Arial" w:eastAsia="Times New Roman" w:hAnsi="Arial" w:cs="Arial"/>
          <w:b/>
          <w:bCs/>
          <w:color w:val="000000"/>
          <w:position w:val="0"/>
          <w:sz w:val="28"/>
          <w:szCs w:val="28"/>
          <w:lang w:eastAsia="cs-CZ"/>
        </w:rPr>
        <w:t xml:space="preserve"> </w:t>
      </w:r>
      <w:proofErr w:type="spellStart"/>
      <w:r w:rsidRPr="004C23D9">
        <w:rPr>
          <w:rFonts w:ascii="Arial" w:eastAsia="Times New Roman" w:hAnsi="Arial" w:cs="Arial"/>
          <w:b/>
          <w:bCs/>
          <w:color w:val="000000"/>
          <w:position w:val="0"/>
          <w:sz w:val="28"/>
          <w:szCs w:val="28"/>
          <w:lang w:eastAsia="cs-CZ"/>
        </w:rPr>
        <w:t>z.s</w:t>
      </w:r>
      <w:proofErr w:type="spellEnd"/>
      <w:r w:rsidRPr="004C23D9">
        <w:rPr>
          <w:rFonts w:ascii="Arial" w:eastAsia="Times New Roman" w:hAnsi="Arial" w:cs="Arial"/>
          <w:b/>
          <w:bCs/>
          <w:color w:val="000000"/>
          <w:position w:val="0"/>
          <w:sz w:val="28"/>
          <w:szCs w:val="28"/>
          <w:lang w:eastAsia="cs-CZ"/>
        </w:rPr>
        <w:t>.</w:t>
      </w:r>
      <w:proofErr w:type="gramEnd"/>
    </w:p>
    <w:p w:rsidR="004C23D9" w:rsidRPr="004C23D9" w:rsidRDefault="004C23D9" w:rsidP="004C23D9">
      <w:pPr>
        <w:suppressAutoHyphens w:val="0"/>
        <w:spacing w:before="240" w:after="24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b/>
          <w:bCs/>
          <w:color w:val="000000"/>
          <w:position w:val="0"/>
          <w:lang w:eastAsia="cs-CZ"/>
        </w:rPr>
        <w:t xml:space="preserve">Sbírka </w:t>
      </w:r>
      <w:proofErr w:type="gramStart"/>
      <w:r w:rsidRPr="004C23D9">
        <w:rPr>
          <w:rFonts w:ascii="Arial" w:eastAsia="Times New Roman" w:hAnsi="Arial" w:cs="Arial"/>
          <w:b/>
          <w:bCs/>
          <w:color w:val="000000"/>
          <w:position w:val="0"/>
          <w:lang w:eastAsia="cs-CZ"/>
        </w:rPr>
        <w:t>Pomozte</w:t>
      </w:r>
      <w:proofErr w:type="gramEnd"/>
      <w:r w:rsidRPr="004C23D9">
        <w:rPr>
          <w:rFonts w:ascii="Arial" w:eastAsia="Times New Roman" w:hAnsi="Arial" w:cs="Arial"/>
          <w:b/>
          <w:bCs/>
          <w:color w:val="000000"/>
          <w:position w:val="0"/>
          <w:lang w:eastAsia="cs-CZ"/>
        </w:rPr>
        <w:t xml:space="preserve"> dětem </w:t>
      </w:r>
      <w:proofErr w:type="gramStart"/>
      <w:r w:rsidRPr="004C23D9">
        <w:rPr>
          <w:rFonts w:ascii="Arial" w:eastAsia="Times New Roman" w:hAnsi="Arial" w:cs="Arial"/>
          <w:b/>
          <w:bCs/>
          <w:color w:val="000000"/>
          <w:position w:val="0"/>
          <w:lang w:eastAsia="cs-CZ"/>
        </w:rPr>
        <w:t>začíná</w:t>
      </w:r>
      <w:proofErr w:type="gramEnd"/>
      <w:r w:rsidRPr="004C23D9">
        <w:rPr>
          <w:rFonts w:ascii="Arial" w:eastAsia="Times New Roman" w:hAnsi="Arial" w:cs="Arial"/>
          <w:b/>
          <w:bCs/>
          <w:color w:val="000000"/>
          <w:position w:val="0"/>
          <w:lang w:eastAsia="cs-CZ"/>
        </w:rPr>
        <w:t xml:space="preserve"> realizaci pilotního projektu Kuře partnerem. Výzva cílí na dlouhodobé a systémové zlepšení kvality péče o děti do 18ti let v celé České republice. Partnerství vzniklo s organizací </w:t>
      </w:r>
      <w:proofErr w:type="spellStart"/>
      <w:r w:rsidRPr="004C23D9">
        <w:rPr>
          <w:rFonts w:ascii="Arial" w:eastAsia="Times New Roman" w:hAnsi="Arial" w:cs="Arial"/>
          <w:b/>
          <w:bCs/>
          <w:color w:val="000000"/>
          <w:position w:val="0"/>
          <w:lang w:eastAsia="cs-CZ"/>
        </w:rPr>
        <w:t>Spoluškola</w:t>
      </w:r>
      <w:proofErr w:type="spellEnd"/>
      <w:r w:rsidRPr="004C23D9">
        <w:rPr>
          <w:rFonts w:ascii="Arial" w:eastAsia="Times New Roman" w:hAnsi="Arial" w:cs="Arial"/>
          <w:b/>
          <w:bCs/>
          <w:color w:val="000000"/>
          <w:position w:val="0"/>
          <w:lang w:eastAsia="cs-CZ"/>
        </w:rPr>
        <w:t xml:space="preserve"> a zaměří se na podporu znevýhodněných dětí ve škole.</w:t>
      </w:r>
    </w:p>
    <w:p w:rsidR="004C23D9" w:rsidRPr="004C23D9" w:rsidRDefault="004C23D9" w:rsidP="004C23D9">
      <w:pPr>
        <w:suppressAutoHyphens w:val="0"/>
        <w:spacing w:after="16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color w:val="000000"/>
          <w:position w:val="0"/>
          <w:lang w:eastAsia="cs-CZ"/>
        </w:rPr>
        <w:t xml:space="preserve">Projekt </w:t>
      </w:r>
      <w:proofErr w:type="gramStart"/>
      <w:r w:rsidRPr="004C23D9">
        <w:rPr>
          <w:rFonts w:ascii="Arial" w:eastAsia="Times New Roman" w:hAnsi="Arial" w:cs="Arial"/>
          <w:color w:val="000000"/>
          <w:position w:val="0"/>
          <w:lang w:eastAsia="cs-CZ"/>
        </w:rPr>
        <w:t>Pomozte</w:t>
      </w:r>
      <w:proofErr w:type="gramEnd"/>
      <w:r w:rsidRPr="004C23D9">
        <w:rPr>
          <w:rFonts w:ascii="Arial" w:eastAsia="Times New Roman" w:hAnsi="Arial" w:cs="Arial"/>
          <w:color w:val="000000"/>
          <w:position w:val="0"/>
          <w:lang w:eastAsia="cs-CZ"/>
        </w:rPr>
        <w:t xml:space="preserve"> dětem </w:t>
      </w:r>
      <w:proofErr w:type="gramStart"/>
      <w:r w:rsidRPr="004C23D9">
        <w:rPr>
          <w:rFonts w:ascii="Arial" w:eastAsia="Times New Roman" w:hAnsi="Arial" w:cs="Arial"/>
          <w:color w:val="000000"/>
          <w:position w:val="0"/>
          <w:lang w:eastAsia="cs-CZ"/>
        </w:rPr>
        <w:t>podporuje</w:t>
      </w:r>
      <w:proofErr w:type="gramEnd"/>
      <w:r w:rsidRPr="004C23D9">
        <w:rPr>
          <w:rFonts w:ascii="Arial" w:eastAsia="Times New Roman" w:hAnsi="Arial" w:cs="Arial"/>
          <w:color w:val="000000"/>
          <w:position w:val="0"/>
          <w:lang w:eastAsia="cs-CZ"/>
        </w:rPr>
        <w:t xml:space="preserve"> znevýhodněné a ohrožené děti do 18ti let po celé České republice, od individuálních příběhů po skupiny dětí se stejným problémem či diagnózou. Tato nová pilotní výzva cílí na systémové zlepšení kvality péče, které přinese dlouhodobé a komplexní dopady v pomoci. Hlavním smyslem této výzvy je vytvářet širokou, tematickou síť pomoci a být partnerem těm, kteří tuto síť budují. „</w:t>
      </w:r>
      <w:r w:rsidRPr="004C23D9">
        <w:rPr>
          <w:rFonts w:ascii="Arial" w:eastAsia="Times New Roman" w:hAnsi="Arial" w:cs="Arial"/>
          <w:i/>
          <w:iCs/>
          <w:color w:val="000000"/>
          <w:position w:val="0"/>
          <w:lang w:eastAsia="cs-CZ"/>
        </w:rPr>
        <w:t>Kuře partnerem je pro nás mimořádnou příležitostí, jak dalším způsobem využít dary od našich dárců a zároveň více posílit a posunout podporu v oblasti péče o znevýhodněné děti. Jsem moc ráda, že díky důvěře dárců můžeme i nadále naplňovat naše poslání.</w:t>
      </w:r>
      <w:r w:rsidRPr="004C23D9">
        <w:rPr>
          <w:rFonts w:ascii="Arial" w:eastAsia="Times New Roman" w:hAnsi="Arial" w:cs="Arial"/>
          <w:color w:val="000000"/>
          <w:position w:val="0"/>
          <w:lang w:eastAsia="cs-CZ"/>
        </w:rPr>
        <w:t>” doplňuje Ludmila Bobková, manažerka programu Pomozte dětem.</w:t>
      </w:r>
    </w:p>
    <w:p w:rsidR="004C23D9" w:rsidRPr="004C23D9" w:rsidRDefault="004C23D9" w:rsidP="004C23D9">
      <w:pPr>
        <w:suppressAutoHyphens w:val="0"/>
        <w:spacing w:after="16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color w:val="000000"/>
          <w:position w:val="0"/>
          <w:lang w:eastAsia="cs-CZ"/>
        </w:rPr>
        <w:t xml:space="preserve">Finanční podpora ve výši milionu a půl korun bude poskytnuta podpořené organizaci </w:t>
      </w:r>
      <w:proofErr w:type="spellStart"/>
      <w:r w:rsidRPr="004C23D9">
        <w:rPr>
          <w:rFonts w:ascii="Arial" w:eastAsia="Times New Roman" w:hAnsi="Arial" w:cs="Arial"/>
          <w:color w:val="000000"/>
          <w:position w:val="0"/>
          <w:lang w:eastAsia="cs-CZ"/>
        </w:rPr>
        <w:t>Spoluškola</w:t>
      </w:r>
      <w:proofErr w:type="spellEnd"/>
      <w:r w:rsidRPr="004C23D9">
        <w:rPr>
          <w:rFonts w:ascii="Arial" w:eastAsia="Times New Roman" w:hAnsi="Arial" w:cs="Arial"/>
          <w:color w:val="000000"/>
          <w:position w:val="0"/>
          <w:lang w:eastAsia="cs-CZ"/>
        </w:rPr>
        <w:t>, která se zabývá tématem společného vzdělávání dětí a inkluze. Organizace dlouhodobě pracuje a podporuje rodiny s dětmi se speciálními vzdělávacími potřebami. "</w:t>
      </w:r>
      <w:r w:rsidRPr="004C23D9">
        <w:rPr>
          <w:rFonts w:ascii="Arial" w:eastAsia="Times New Roman" w:hAnsi="Arial" w:cs="Arial"/>
          <w:i/>
          <w:iCs/>
          <w:color w:val="000000"/>
          <w:position w:val="0"/>
          <w:lang w:eastAsia="cs-CZ"/>
        </w:rPr>
        <w:t xml:space="preserve">Ve </w:t>
      </w:r>
      <w:proofErr w:type="spellStart"/>
      <w:r w:rsidRPr="004C23D9">
        <w:rPr>
          <w:rFonts w:ascii="Arial" w:eastAsia="Times New Roman" w:hAnsi="Arial" w:cs="Arial"/>
          <w:i/>
          <w:iCs/>
          <w:color w:val="000000"/>
          <w:position w:val="0"/>
          <w:lang w:eastAsia="cs-CZ"/>
        </w:rPr>
        <w:t>Spoluškole</w:t>
      </w:r>
      <w:proofErr w:type="spellEnd"/>
      <w:r w:rsidRPr="004C23D9">
        <w:rPr>
          <w:rFonts w:ascii="Arial" w:eastAsia="Times New Roman" w:hAnsi="Arial" w:cs="Arial"/>
          <w:i/>
          <w:iCs/>
          <w:color w:val="000000"/>
          <w:position w:val="0"/>
          <w:lang w:eastAsia="cs-CZ"/>
        </w:rPr>
        <w:t xml:space="preserve"> věříme, že vzdělání hraje jednu z klíčových rolí v dalším životě každého z nás. Rodinám znevýhodněných dětí proto poskytujeme odborné poradenství v oblasti školské legislativy a soustředíme se také na systémové změny ve vzdělávání. Společně s Kuřetem usilujeme o zachování asistentů pedagoga na základních školách coby individuální a adresné pomoci konkrétním dětem. Hrozí totiž, že o ni potřebné děti v této podobě přijdou,</w:t>
      </w:r>
      <w:r w:rsidRPr="004C23D9">
        <w:rPr>
          <w:rFonts w:ascii="Arial" w:eastAsia="Times New Roman" w:hAnsi="Arial" w:cs="Arial"/>
          <w:color w:val="000000"/>
          <w:position w:val="0"/>
          <w:lang w:eastAsia="cs-CZ"/>
        </w:rPr>
        <w:t xml:space="preserve">" vysvětluje Iva Janská, předsedkyně </w:t>
      </w:r>
      <w:proofErr w:type="spellStart"/>
      <w:r w:rsidRPr="004C23D9">
        <w:rPr>
          <w:rFonts w:ascii="Arial" w:eastAsia="Times New Roman" w:hAnsi="Arial" w:cs="Arial"/>
          <w:color w:val="000000"/>
          <w:position w:val="0"/>
          <w:lang w:eastAsia="cs-CZ"/>
        </w:rPr>
        <w:t>Spoluškoly</w:t>
      </w:r>
      <w:proofErr w:type="spellEnd"/>
      <w:r w:rsidRPr="004C23D9">
        <w:rPr>
          <w:rFonts w:ascii="Arial" w:eastAsia="Times New Roman" w:hAnsi="Arial" w:cs="Arial"/>
          <w:color w:val="000000"/>
          <w:position w:val="0"/>
          <w:lang w:eastAsia="cs-CZ"/>
        </w:rPr>
        <w:t>.</w:t>
      </w:r>
    </w:p>
    <w:p w:rsidR="004C23D9" w:rsidRPr="004C23D9" w:rsidRDefault="004C23D9" w:rsidP="004C23D9">
      <w:pPr>
        <w:suppressAutoHyphens w:val="0"/>
        <w:spacing w:after="16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color w:val="000000"/>
          <w:position w:val="0"/>
          <w:lang w:eastAsia="cs-CZ"/>
        </w:rPr>
        <w:t>Společně se v dvouleté realizaci Pomozte dětem a Spolu škola budou snažit o podporu dětí ve školách po celé České republice a v maximální možné míře, kterou dítě potřebuje. „</w:t>
      </w:r>
      <w:r w:rsidRPr="004C23D9">
        <w:rPr>
          <w:rFonts w:ascii="Arial" w:eastAsia="Times New Roman" w:hAnsi="Arial" w:cs="Arial"/>
          <w:i/>
          <w:iCs/>
          <w:color w:val="000000"/>
          <w:position w:val="0"/>
          <w:lang w:eastAsia="cs-CZ"/>
        </w:rPr>
        <w:t xml:space="preserve">Nelze akceptovat, že by dětem se speciálními vzdělávacími potřebami nebyla poskytována individualizovaná podpora, kterou potřebují. Proto se projekt </w:t>
      </w:r>
      <w:proofErr w:type="gramStart"/>
      <w:r w:rsidRPr="004C23D9">
        <w:rPr>
          <w:rFonts w:ascii="Arial" w:eastAsia="Times New Roman" w:hAnsi="Arial" w:cs="Arial"/>
          <w:i/>
          <w:iCs/>
          <w:color w:val="000000"/>
          <w:position w:val="0"/>
          <w:lang w:eastAsia="cs-CZ"/>
        </w:rPr>
        <w:t>Pomozte</w:t>
      </w:r>
      <w:proofErr w:type="gramEnd"/>
      <w:r w:rsidRPr="004C23D9">
        <w:rPr>
          <w:rFonts w:ascii="Arial" w:eastAsia="Times New Roman" w:hAnsi="Arial" w:cs="Arial"/>
          <w:i/>
          <w:iCs/>
          <w:color w:val="000000"/>
          <w:position w:val="0"/>
          <w:lang w:eastAsia="cs-CZ"/>
        </w:rPr>
        <w:t xml:space="preserve"> dětem </w:t>
      </w:r>
      <w:proofErr w:type="gramStart"/>
      <w:r w:rsidRPr="004C23D9">
        <w:rPr>
          <w:rFonts w:ascii="Arial" w:eastAsia="Times New Roman" w:hAnsi="Arial" w:cs="Arial"/>
          <w:i/>
          <w:iCs/>
          <w:color w:val="000000"/>
          <w:position w:val="0"/>
          <w:lang w:eastAsia="cs-CZ"/>
        </w:rPr>
        <w:t>stal</w:t>
      </w:r>
      <w:proofErr w:type="gramEnd"/>
      <w:r w:rsidRPr="004C23D9">
        <w:rPr>
          <w:rFonts w:ascii="Arial" w:eastAsia="Times New Roman" w:hAnsi="Arial" w:cs="Arial"/>
          <w:i/>
          <w:iCs/>
          <w:color w:val="000000"/>
          <w:position w:val="0"/>
          <w:lang w:eastAsia="cs-CZ"/>
        </w:rPr>
        <w:t xml:space="preserve"> partnerem </w:t>
      </w:r>
      <w:proofErr w:type="spellStart"/>
      <w:r w:rsidRPr="004C23D9">
        <w:rPr>
          <w:rFonts w:ascii="Arial" w:eastAsia="Times New Roman" w:hAnsi="Arial" w:cs="Arial"/>
          <w:i/>
          <w:iCs/>
          <w:color w:val="000000"/>
          <w:position w:val="0"/>
          <w:lang w:eastAsia="cs-CZ"/>
        </w:rPr>
        <w:t>Spoluškola</w:t>
      </w:r>
      <w:proofErr w:type="spellEnd"/>
      <w:r w:rsidRPr="004C23D9">
        <w:rPr>
          <w:rFonts w:ascii="Arial" w:eastAsia="Times New Roman" w:hAnsi="Arial" w:cs="Arial"/>
          <w:i/>
          <w:iCs/>
          <w:color w:val="000000"/>
          <w:position w:val="0"/>
          <w:lang w:eastAsia="cs-CZ"/>
        </w:rPr>
        <w:t xml:space="preserve"> a podporuje jeho aktivity ve prospěch znevýhodněných dětí a k ochraně jejich základních práv</w:t>
      </w:r>
      <w:r w:rsidRPr="004C23D9">
        <w:rPr>
          <w:rFonts w:ascii="Arial" w:eastAsia="Times New Roman" w:hAnsi="Arial" w:cs="Arial"/>
          <w:color w:val="000000"/>
          <w:position w:val="0"/>
          <w:lang w:eastAsia="cs-CZ"/>
        </w:rPr>
        <w:t>,” dodává Taťána Plecháčková, ředitelka Nadace rozvoje občanské společnosti. </w:t>
      </w:r>
    </w:p>
    <w:p w:rsidR="004C23D9" w:rsidRPr="004C23D9" w:rsidRDefault="004C23D9" w:rsidP="004C23D9">
      <w:pPr>
        <w:suppressAutoHyphens w:val="0"/>
        <w:spacing w:after="16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color w:val="000000"/>
          <w:position w:val="0"/>
          <w:lang w:eastAsia="cs-CZ"/>
        </w:rPr>
        <w:t xml:space="preserve">Cílem této výzvy je podpořit vybranou organizaci v naplnění jejich dlouhodobých záměrů, mezi které patří iniciativní změna ve stávajících systémech péče a vzdělávání dětí v České republice. V rámci podpořeného projektu Zažít úspěch s asistenty pedagoga se uskuteční pedagogicko-právní poradna pro rodiče se znevýhodněnými dětmi, budou iniciovány </w:t>
      </w:r>
      <w:proofErr w:type="spellStart"/>
      <w:r w:rsidRPr="004C23D9">
        <w:rPr>
          <w:rFonts w:ascii="Arial" w:eastAsia="Times New Roman" w:hAnsi="Arial" w:cs="Arial"/>
          <w:color w:val="000000"/>
          <w:position w:val="0"/>
          <w:lang w:eastAsia="cs-CZ"/>
        </w:rPr>
        <w:t>advokační</w:t>
      </w:r>
      <w:proofErr w:type="spellEnd"/>
      <w:r w:rsidRPr="004C23D9">
        <w:rPr>
          <w:rFonts w:ascii="Arial" w:eastAsia="Times New Roman" w:hAnsi="Arial" w:cs="Arial"/>
          <w:color w:val="000000"/>
          <w:position w:val="0"/>
          <w:lang w:eastAsia="cs-CZ"/>
        </w:rPr>
        <w:t xml:space="preserve"> aktivity ke změně ve vzdělávací a školské legislativě vůči dětem se speciálními potřebami a informační kampaň pro veřejnost o problematice vzdělávání této skupiny dětí. Aktivity zahrnují spolupráci s vládními institucemi, neziskovými organizacemi, školami a dalšími partnery. </w:t>
      </w:r>
    </w:p>
    <w:p w:rsidR="004C23D9" w:rsidRPr="004C23D9" w:rsidRDefault="004C23D9" w:rsidP="004C23D9">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cs-CZ"/>
        </w:rPr>
      </w:pPr>
    </w:p>
    <w:p w:rsidR="004C23D9" w:rsidRPr="004C23D9" w:rsidRDefault="004C23D9" w:rsidP="004C23D9">
      <w:pPr>
        <w:suppressAutoHyphens w:val="0"/>
        <w:spacing w:after="16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b/>
          <w:bCs/>
          <w:color w:val="000000"/>
          <w:position w:val="0"/>
          <w:lang w:eastAsia="cs-CZ"/>
        </w:rPr>
        <w:t>O projektu Pomozte dětem:</w:t>
      </w:r>
    </w:p>
    <w:p w:rsidR="00043B46" w:rsidRDefault="004C23D9" w:rsidP="004C23D9">
      <w:pPr>
        <w:shd w:val="clear" w:color="auto" w:fill="FFFFFF"/>
        <w:suppressAutoHyphens w:val="0"/>
        <w:spacing w:after="150" w:line="240" w:lineRule="auto"/>
        <w:ind w:leftChars="0" w:left="0" w:firstLineChars="0" w:firstLine="0"/>
        <w:jc w:val="both"/>
        <w:textDirection w:val="lrTb"/>
        <w:textAlignment w:val="auto"/>
        <w:outlineLvl w:val="9"/>
        <w:rPr>
          <w:rFonts w:ascii="Arial" w:eastAsia="Times New Roman" w:hAnsi="Arial" w:cs="Arial"/>
          <w:color w:val="000000"/>
          <w:position w:val="0"/>
          <w:lang w:eastAsia="cs-CZ"/>
        </w:rPr>
      </w:pPr>
      <w:r w:rsidRPr="004C23D9">
        <w:rPr>
          <w:rFonts w:ascii="Arial" w:eastAsia="Times New Roman" w:hAnsi="Arial" w:cs="Arial"/>
          <w:color w:val="000000"/>
          <w:position w:val="0"/>
          <w:lang w:eastAsia="cs-CZ"/>
        </w:rPr>
        <w:t xml:space="preserve">Projekt Pomozte dětem </w:t>
      </w:r>
      <w:proofErr w:type="gramStart"/>
      <w:r w:rsidRPr="004C23D9">
        <w:rPr>
          <w:rFonts w:ascii="Arial" w:eastAsia="Times New Roman" w:hAnsi="Arial" w:cs="Arial"/>
          <w:color w:val="000000"/>
          <w:position w:val="0"/>
          <w:lang w:eastAsia="cs-CZ"/>
        </w:rPr>
        <w:t>je</w:t>
      </w:r>
      <w:proofErr w:type="gramEnd"/>
      <w:r w:rsidRPr="004C23D9">
        <w:rPr>
          <w:rFonts w:ascii="Arial" w:eastAsia="Times New Roman" w:hAnsi="Arial" w:cs="Arial"/>
          <w:color w:val="000000"/>
          <w:position w:val="0"/>
          <w:lang w:eastAsia="cs-CZ"/>
        </w:rPr>
        <w:t xml:space="preserve"> charitativní projekt spojený s celonárodní veřejnou sbírkou, který pořádá Nadace rozvoje občanské společnosti ve spolupráci s Českou televizí. </w:t>
      </w:r>
      <w:proofErr w:type="gramStart"/>
      <w:r w:rsidRPr="004C23D9">
        <w:rPr>
          <w:rFonts w:ascii="Arial" w:eastAsia="Times New Roman" w:hAnsi="Arial" w:cs="Arial"/>
          <w:color w:val="000000"/>
          <w:position w:val="0"/>
          <w:lang w:eastAsia="cs-CZ"/>
        </w:rPr>
        <w:t>Pomozte</w:t>
      </w:r>
      <w:proofErr w:type="gramEnd"/>
      <w:r w:rsidRPr="004C23D9">
        <w:rPr>
          <w:rFonts w:ascii="Arial" w:eastAsia="Times New Roman" w:hAnsi="Arial" w:cs="Arial"/>
          <w:color w:val="000000"/>
          <w:position w:val="0"/>
          <w:lang w:eastAsia="cs-CZ"/>
        </w:rPr>
        <w:t xml:space="preserve"> dětem </w:t>
      </w:r>
      <w:proofErr w:type="gramStart"/>
      <w:r w:rsidRPr="004C23D9">
        <w:rPr>
          <w:rFonts w:ascii="Arial" w:eastAsia="Times New Roman" w:hAnsi="Arial" w:cs="Arial"/>
          <w:color w:val="000000"/>
          <w:position w:val="0"/>
          <w:lang w:eastAsia="cs-CZ"/>
        </w:rPr>
        <w:t>poskytuje</w:t>
      </w:r>
      <w:proofErr w:type="gramEnd"/>
      <w:r w:rsidRPr="004C23D9">
        <w:rPr>
          <w:rFonts w:ascii="Arial" w:eastAsia="Times New Roman" w:hAnsi="Arial" w:cs="Arial"/>
          <w:color w:val="000000"/>
          <w:position w:val="0"/>
          <w:lang w:eastAsia="cs-CZ"/>
        </w:rPr>
        <w:t xml:space="preserve"> finanční příspěvky na přímou a účinnou pomoc ohroženým a znevýhodněným dětem do 18 let v celé České republice. Maskotem sbírky je žluté Kuře se záchranným kruhem. </w:t>
      </w:r>
    </w:p>
    <w:p w:rsidR="00043B46" w:rsidRDefault="00043B46" w:rsidP="004C23D9">
      <w:pPr>
        <w:shd w:val="clear" w:color="auto" w:fill="FFFFFF"/>
        <w:suppressAutoHyphens w:val="0"/>
        <w:spacing w:after="150" w:line="240" w:lineRule="auto"/>
        <w:ind w:leftChars="0" w:left="0" w:firstLineChars="0" w:firstLine="0"/>
        <w:jc w:val="both"/>
        <w:textDirection w:val="lrTb"/>
        <w:textAlignment w:val="auto"/>
        <w:outlineLvl w:val="9"/>
        <w:rPr>
          <w:rFonts w:ascii="Arial" w:eastAsia="Times New Roman" w:hAnsi="Arial" w:cs="Arial"/>
          <w:color w:val="000000"/>
          <w:position w:val="0"/>
          <w:lang w:eastAsia="cs-CZ"/>
        </w:rPr>
      </w:pPr>
    </w:p>
    <w:p w:rsidR="004C23D9" w:rsidRPr="004C23D9" w:rsidRDefault="004C23D9" w:rsidP="004C23D9">
      <w:pPr>
        <w:shd w:val="clear" w:color="auto" w:fill="FFFFFF"/>
        <w:suppressAutoHyphens w:val="0"/>
        <w:spacing w:after="15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color w:val="000000"/>
          <w:position w:val="0"/>
          <w:lang w:eastAsia="cs-CZ"/>
        </w:rPr>
        <w:t xml:space="preserve">Více informací </w:t>
      </w:r>
      <w:r w:rsidR="00043B46">
        <w:rPr>
          <w:rFonts w:ascii="Arial" w:eastAsia="Times New Roman" w:hAnsi="Arial" w:cs="Arial"/>
          <w:color w:val="000000"/>
          <w:position w:val="0"/>
          <w:lang w:eastAsia="cs-CZ"/>
        </w:rPr>
        <w:t xml:space="preserve">o NROS a </w:t>
      </w:r>
      <w:proofErr w:type="gramStart"/>
      <w:r w:rsidR="00043B46">
        <w:rPr>
          <w:rFonts w:ascii="Arial" w:eastAsia="Times New Roman" w:hAnsi="Arial" w:cs="Arial"/>
          <w:color w:val="000000"/>
          <w:position w:val="0"/>
          <w:lang w:eastAsia="cs-CZ"/>
        </w:rPr>
        <w:t>Pomozte</w:t>
      </w:r>
      <w:proofErr w:type="gramEnd"/>
      <w:r w:rsidR="00043B46">
        <w:rPr>
          <w:rFonts w:ascii="Arial" w:eastAsia="Times New Roman" w:hAnsi="Arial" w:cs="Arial"/>
          <w:color w:val="000000"/>
          <w:position w:val="0"/>
          <w:lang w:eastAsia="cs-CZ"/>
        </w:rPr>
        <w:t xml:space="preserve"> dětem </w:t>
      </w:r>
      <w:proofErr w:type="gramStart"/>
      <w:r w:rsidR="00043B46">
        <w:rPr>
          <w:rFonts w:ascii="Arial" w:eastAsia="Times New Roman" w:hAnsi="Arial" w:cs="Arial"/>
          <w:color w:val="000000"/>
          <w:position w:val="0"/>
          <w:lang w:eastAsia="cs-CZ"/>
        </w:rPr>
        <w:t>naleznete</w:t>
      </w:r>
      <w:proofErr w:type="gramEnd"/>
      <w:r w:rsidR="00043B46">
        <w:rPr>
          <w:rFonts w:ascii="Arial" w:eastAsia="Times New Roman" w:hAnsi="Arial" w:cs="Arial"/>
          <w:color w:val="000000"/>
          <w:position w:val="0"/>
          <w:lang w:eastAsia="cs-CZ"/>
        </w:rPr>
        <w:t xml:space="preserve"> </w:t>
      </w:r>
      <w:r w:rsidRPr="004C23D9">
        <w:rPr>
          <w:rFonts w:ascii="Arial" w:eastAsia="Times New Roman" w:hAnsi="Arial" w:cs="Arial"/>
          <w:color w:val="000000"/>
          <w:position w:val="0"/>
          <w:lang w:eastAsia="cs-CZ"/>
        </w:rPr>
        <w:t xml:space="preserve">na </w:t>
      </w:r>
      <w:r w:rsidR="00043B46">
        <w:rPr>
          <w:rFonts w:ascii="Arial" w:eastAsia="Times New Roman" w:hAnsi="Arial" w:cs="Arial"/>
          <w:color w:val="000000"/>
          <w:position w:val="0"/>
          <w:lang w:eastAsia="cs-CZ"/>
        </w:rPr>
        <w:t>www.nros.cz nebo www.</w:t>
      </w:r>
      <w:r w:rsidRPr="004C23D9">
        <w:rPr>
          <w:rFonts w:ascii="Arial" w:eastAsia="Times New Roman" w:hAnsi="Arial" w:cs="Arial"/>
          <w:color w:val="000000"/>
          <w:position w:val="0"/>
          <w:lang w:eastAsia="cs-CZ"/>
        </w:rPr>
        <w:t>pomoztedetem.cz.</w:t>
      </w:r>
    </w:p>
    <w:p w:rsidR="004C23D9" w:rsidRPr="004C23D9" w:rsidRDefault="004C23D9" w:rsidP="004C23D9">
      <w:pPr>
        <w:shd w:val="clear" w:color="auto" w:fill="FFFFFF"/>
        <w:suppressAutoHyphens w:val="0"/>
        <w:spacing w:after="0" w:line="240" w:lineRule="auto"/>
        <w:ind w:leftChars="0" w:left="0" w:right="-140" w:firstLineChars="0" w:firstLine="0"/>
        <w:jc w:val="both"/>
        <w:textDirection w:val="lrTb"/>
        <w:textAlignment w:val="auto"/>
        <w:outlineLvl w:val="9"/>
        <w:rPr>
          <w:rFonts w:ascii="Times New Roman" w:eastAsia="Times New Roman" w:hAnsi="Times New Roman" w:cs="Times New Roman"/>
          <w:position w:val="0"/>
          <w:sz w:val="24"/>
          <w:szCs w:val="24"/>
          <w:lang w:eastAsia="cs-CZ"/>
        </w:rPr>
      </w:pPr>
    </w:p>
    <w:p w:rsidR="004C23D9" w:rsidRPr="004C23D9" w:rsidRDefault="004C23D9" w:rsidP="004C23D9">
      <w:pPr>
        <w:shd w:val="clear" w:color="auto" w:fill="FFFFFF"/>
        <w:suppressAutoHyphens w:val="0"/>
        <w:spacing w:line="240" w:lineRule="auto"/>
        <w:ind w:leftChars="0" w:left="0" w:right="-140" w:firstLineChars="0" w:hanging="2"/>
        <w:jc w:val="both"/>
        <w:textDirection w:val="lrTb"/>
        <w:textAlignment w:val="auto"/>
        <w:outlineLvl w:val="9"/>
        <w:rPr>
          <w:rFonts w:ascii="Times New Roman" w:eastAsia="Times New Roman" w:hAnsi="Times New Roman" w:cs="Times New Roman"/>
          <w:position w:val="0"/>
          <w:sz w:val="24"/>
          <w:szCs w:val="24"/>
          <w:lang w:eastAsia="cs-CZ"/>
        </w:rPr>
      </w:pPr>
      <w:r w:rsidRPr="004C23D9">
        <w:rPr>
          <w:rFonts w:ascii="Arial" w:eastAsia="Times New Roman" w:hAnsi="Arial" w:cs="Arial"/>
          <w:b/>
          <w:bCs/>
          <w:color w:val="000000"/>
          <w:position w:val="0"/>
          <w:lang w:eastAsia="cs-CZ"/>
        </w:rPr>
        <w:t>KONTAKTY PRO NOVINÁŘE</w:t>
      </w:r>
    </w:p>
    <w:p w:rsidR="00C6444A" w:rsidRDefault="00043B46" w:rsidP="004C23D9">
      <w:pPr>
        <w:shd w:val="clear" w:color="auto" w:fill="FFFFFF"/>
        <w:ind w:leftChars="0" w:left="0" w:firstLineChars="0" w:firstLine="0"/>
        <w:rPr>
          <w:rFonts w:ascii="Verdana" w:eastAsia="Verdana" w:hAnsi="Verdana" w:cs="Verdana"/>
          <w:color w:val="000000"/>
          <w:highlight w:val="white"/>
        </w:rPr>
      </w:pPr>
      <w:r>
        <w:rPr>
          <w:rFonts w:ascii="Arial" w:eastAsia="Times New Roman" w:hAnsi="Arial" w:cs="Arial"/>
          <w:b/>
          <w:bCs/>
          <w:color w:val="000000"/>
          <w:position w:val="0"/>
          <w:lang w:eastAsia="cs-CZ"/>
        </w:rPr>
        <w:t>Ludmila Bobková</w:t>
      </w:r>
      <w:r w:rsidR="004C23D9" w:rsidRPr="004C23D9">
        <w:rPr>
          <w:rFonts w:ascii="Arial" w:eastAsia="Times New Roman" w:hAnsi="Arial" w:cs="Arial"/>
          <w:b/>
          <w:bCs/>
          <w:color w:val="000000"/>
          <w:position w:val="0"/>
          <w:lang w:eastAsia="cs-CZ"/>
        </w:rPr>
        <w:br/>
      </w:r>
      <w:r>
        <w:rPr>
          <w:rFonts w:ascii="Arial" w:eastAsia="Times New Roman" w:hAnsi="Arial" w:cs="Arial"/>
          <w:color w:val="000000"/>
          <w:position w:val="0"/>
          <w:lang w:eastAsia="cs-CZ"/>
        </w:rPr>
        <w:t>Manažerka projektu Pomozte dětem</w:t>
      </w:r>
      <w:r w:rsidR="004C23D9" w:rsidRPr="004C23D9">
        <w:rPr>
          <w:rFonts w:ascii="Arial" w:eastAsia="Times New Roman" w:hAnsi="Arial" w:cs="Arial"/>
          <w:color w:val="000000"/>
          <w:position w:val="0"/>
          <w:lang w:eastAsia="cs-CZ"/>
        </w:rPr>
        <w:br/>
      </w:r>
      <w:r>
        <w:rPr>
          <w:rFonts w:ascii="Arial" w:eastAsia="Times New Roman" w:hAnsi="Arial" w:cs="Arial"/>
          <w:color w:val="0000FF"/>
          <w:position w:val="0"/>
          <w:lang w:eastAsia="cs-CZ"/>
        </w:rPr>
        <w:t>ludmila.bobkova</w:t>
      </w:r>
      <w:r w:rsidR="004C23D9" w:rsidRPr="004C23D9">
        <w:rPr>
          <w:rFonts w:ascii="Arial" w:eastAsia="Times New Roman" w:hAnsi="Arial" w:cs="Arial"/>
          <w:color w:val="0000FF"/>
          <w:position w:val="0"/>
          <w:lang w:eastAsia="cs-CZ"/>
        </w:rPr>
        <w:t>@nros.cz</w:t>
      </w:r>
      <w:r w:rsidR="004C23D9" w:rsidRPr="004C23D9">
        <w:rPr>
          <w:rFonts w:ascii="Arial" w:eastAsia="Times New Roman" w:hAnsi="Arial" w:cs="Arial"/>
          <w:color w:val="000000"/>
          <w:position w:val="0"/>
          <w:lang w:eastAsia="cs-CZ"/>
        </w:rPr>
        <w:t xml:space="preserve">, </w:t>
      </w:r>
      <w:r>
        <w:rPr>
          <w:rFonts w:ascii="Arial" w:eastAsia="Times New Roman" w:hAnsi="Arial" w:cs="Arial"/>
          <w:color w:val="000000"/>
          <w:position w:val="0"/>
          <w:lang w:eastAsia="cs-CZ"/>
        </w:rPr>
        <w:t>725 301 926</w:t>
      </w:r>
      <w:r w:rsidR="004C23D9" w:rsidRPr="004C23D9">
        <w:rPr>
          <w:rFonts w:ascii="Arial" w:eastAsia="Times New Roman" w:hAnsi="Arial" w:cs="Arial"/>
          <w:color w:val="000000"/>
          <w:position w:val="0"/>
          <w:lang w:eastAsia="cs-CZ"/>
        </w:rPr>
        <w:t xml:space="preserve"> </w:t>
      </w:r>
      <w:bookmarkStart w:id="0" w:name="_GoBack"/>
      <w:bookmarkEnd w:id="0"/>
    </w:p>
    <w:sectPr w:rsidR="00C644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3B46">
      <w:pPr>
        <w:spacing w:after="0" w:line="240" w:lineRule="auto"/>
        <w:ind w:left="0" w:hanging="2"/>
      </w:pPr>
      <w:r>
        <w:separator/>
      </w:r>
    </w:p>
  </w:endnote>
  <w:endnote w:type="continuationSeparator" w:id="0">
    <w:p w:rsidR="00000000" w:rsidRDefault="00043B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D9" w:rsidRDefault="004C23D9">
    <w:pPr>
      <w:pStyle w:val="Zpat"/>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4A" w:rsidRDefault="00C6444A">
    <w:pPr>
      <w:pBdr>
        <w:top w:val="nil"/>
        <w:left w:val="nil"/>
        <w:bottom w:val="nil"/>
        <w:right w:val="nil"/>
        <w:between w:val="nil"/>
      </w:pBdr>
      <w:tabs>
        <w:tab w:val="center" w:pos="4536"/>
        <w:tab w:val="right" w:pos="9072"/>
      </w:tabs>
      <w:spacing w:after="0" w:line="240" w:lineRule="auto"/>
      <w:ind w:left="0" w:hanging="2"/>
      <w:rPr>
        <w:color w:val="000000"/>
      </w:rPr>
    </w:pPr>
  </w:p>
  <w:p w:rsidR="00C6444A" w:rsidRDefault="00C6444A">
    <w:pPr>
      <w:pBdr>
        <w:top w:val="nil"/>
        <w:left w:val="nil"/>
        <w:bottom w:val="nil"/>
        <w:right w:val="nil"/>
        <w:between w:val="nil"/>
      </w:pBdr>
      <w:tabs>
        <w:tab w:val="center" w:pos="4536"/>
        <w:tab w:val="right" w:pos="9072"/>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D9" w:rsidRDefault="004C23D9">
    <w:pPr>
      <w:pStyle w:val="Zpat"/>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3B46">
      <w:pPr>
        <w:spacing w:after="0" w:line="240" w:lineRule="auto"/>
        <w:ind w:left="0" w:hanging="2"/>
      </w:pPr>
      <w:r>
        <w:separator/>
      </w:r>
    </w:p>
  </w:footnote>
  <w:footnote w:type="continuationSeparator" w:id="0">
    <w:p w:rsidR="00000000" w:rsidRDefault="00043B4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D9" w:rsidRDefault="004C23D9">
    <w:pPr>
      <w:pStyle w:val="Zhlav"/>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4A" w:rsidRDefault="00043B46">
    <w:pPr>
      <w:pBdr>
        <w:top w:val="nil"/>
        <w:left w:val="nil"/>
        <w:bottom w:val="nil"/>
        <w:right w:val="nil"/>
        <w:between w:val="nil"/>
      </w:pBdr>
      <w:tabs>
        <w:tab w:val="center" w:pos="4536"/>
        <w:tab w:val="right" w:pos="9072"/>
      </w:tabs>
      <w:spacing w:after="0" w:line="240" w:lineRule="auto"/>
      <w:ind w:left="0" w:hanging="2"/>
      <w:rPr>
        <w:color w:val="000000"/>
      </w:rPr>
    </w:pPr>
    <w:r>
      <w:rPr>
        <w:noProof/>
        <w:lang w:eastAsia="cs-CZ"/>
      </w:rPr>
      <w:drawing>
        <wp:anchor distT="0" distB="0" distL="114300" distR="114300" simplePos="0" relativeHeight="251658240" behindDoc="0" locked="0" layoutInCell="1" hidden="0" allowOverlap="1">
          <wp:simplePos x="0" y="0"/>
          <wp:positionH relativeFrom="column">
            <wp:posOffset>-433705</wp:posOffset>
          </wp:positionH>
          <wp:positionV relativeFrom="paragraph">
            <wp:posOffset>-267970</wp:posOffset>
          </wp:positionV>
          <wp:extent cx="3401695" cy="7327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01695" cy="732790"/>
                  </a:xfrm>
                  <a:prstGeom prst="rect">
                    <a:avLst/>
                  </a:prstGeom>
                  <a:ln/>
                </pic:spPr>
              </pic:pic>
            </a:graphicData>
          </a:graphic>
        </wp:anchor>
      </w:drawing>
    </w:r>
  </w:p>
  <w:p w:rsidR="00C6444A" w:rsidRDefault="00C6444A">
    <w:pPr>
      <w:pBdr>
        <w:top w:val="nil"/>
        <w:left w:val="nil"/>
        <w:bottom w:val="nil"/>
        <w:right w:val="nil"/>
        <w:between w:val="nil"/>
      </w:pBdr>
      <w:tabs>
        <w:tab w:val="center" w:pos="4536"/>
        <w:tab w:val="right" w:pos="9072"/>
      </w:tabs>
      <w:spacing w:after="0" w:line="240" w:lineRule="auto"/>
      <w:ind w:left="0" w:hanging="2"/>
      <w:rPr>
        <w:color w:val="000000"/>
      </w:rPr>
    </w:pPr>
  </w:p>
  <w:p w:rsidR="004C23D9" w:rsidRDefault="004C23D9">
    <w:pPr>
      <w:pBdr>
        <w:top w:val="nil"/>
        <w:left w:val="nil"/>
        <w:bottom w:val="nil"/>
        <w:right w:val="nil"/>
        <w:between w:val="nil"/>
      </w:pBdr>
      <w:tabs>
        <w:tab w:val="center" w:pos="4536"/>
        <w:tab w:val="right" w:pos="9072"/>
      </w:tabs>
      <w:spacing w:after="0" w:line="240" w:lineRule="auto"/>
      <w:ind w:left="0" w:hanging="2"/>
      <w:rPr>
        <w:color w:val="000000"/>
      </w:rPr>
    </w:pPr>
  </w:p>
  <w:p w:rsidR="004C23D9" w:rsidRDefault="004C23D9">
    <w:pPr>
      <w:pBdr>
        <w:top w:val="nil"/>
        <w:left w:val="nil"/>
        <w:bottom w:val="nil"/>
        <w:right w:val="nil"/>
        <w:between w:val="nil"/>
      </w:pBdr>
      <w:tabs>
        <w:tab w:val="center" w:pos="4536"/>
        <w:tab w:val="right" w:pos="9072"/>
      </w:tabs>
      <w:spacing w:after="0" w:line="240" w:lineRule="auto"/>
      <w:ind w:left="0" w:hanging="2"/>
      <w:rPr>
        <w:color w:val="000000"/>
      </w:rPr>
    </w:pPr>
  </w:p>
  <w:p w:rsidR="004C23D9" w:rsidRDefault="004C23D9" w:rsidP="004C23D9">
    <w:pPr>
      <w:pBdr>
        <w:top w:val="nil"/>
        <w:left w:val="nil"/>
        <w:bottom w:val="nil"/>
        <w:right w:val="nil"/>
        <w:between w:val="nil"/>
      </w:pBdr>
      <w:tabs>
        <w:tab w:val="center" w:pos="4536"/>
        <w:tab w:val="right" w:pos="9072"/>
      </w:tabs>
      <w:spacing w:after="0" w:line="240" w:lineRule="auto"/>
      <w:ind w:left="0" w:hanging="2"/>
      <w:rPr>
        <w:color w:val="000000"/>
      </w:rPr>
    </w:pPr>
    <w:r>
      <w:rPr>
        <w:color w:val="000000"/>
      </w:rPr>
      <w:t>V Praze, 7. září</w:t>
    </w:r>
    <w:r>
      <w:rPr>
        <w:color w:val="000000"/>
      </w:rPr>
      <w:tab/>
    </w:r>
    <w:r>
      <w:rPr>
        <w:color w:val="000000"/>
      </w:rPr>
      <w:tab/>
      <w:t>TISKOVÁ ZPRÁVA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D9" w:rsidRDefault="004C23D9">
    <w:pPr>
      <w:pStyle w:val="Zhlav"/>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671D"/>
    <w:multiLevelType w:val="multilevel"/>
    <w:tmpl w:val="29D8B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D87C8E"/>
    <w:multiLevelType w:val="multilevel"/>
    <w:tmpl w:val="3F0AF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FB0164"/>
    <w:multiLevelType w:val="multilevel"/>
    <w:tmpl w:val="FFCE3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353FA4"/>
    <w:multiLevelType w:val="multilevel"/>
    <w:tmpl w:val="5E22C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4A"/>
    <w:rsid w:val="00043B46"/>
    <w:rsid w:val="004C23D9"/>
    <w:rsid w:val="00C64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2D20"/>
  <w15:docId w15:val="{EDFD5829-D56A-4480-9B0C-8BB8FBC2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dpis1">
    <w:name w:val="heading 1"/>
    <w:basedOn w:val="Normln"/>
    <w:next w:val="Normln"/>
    <w:pPr>
      <w:keepNext/>
      <w:keepLines/>
      <w:spacing w:before="480" w:after="0"/>
    </w:pPr>
    <w:rPr>
      <w:rFonts w:ascii="Cambria" w:eastAsia="Times New Roman" w:hAnsi="Cambria" w:cs="Times New Roman"/>
      <w:b/>
      <w:bCs/>
      <w:color w:val="365F91"/>
      <w:sz w:val="28"/>
      <w:szCs w:val="28"/>
    </w:rPr>
  </w:style>
  <w:style w:type="paragraph" w:styleId="Nadpis2">
    <w:name w:val="heading 2"/>
    <w:basedOn w:val="Normln"/>
    <w:next w:val="Normln"/>
    <w:qFormat/>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pPr>
      <w:ind w:left="720"/>
      <w:contextualSpacing/>
    </w:pPr>
  </w:style>
  <w:style w:type="paragraph" w:styleId="Bezmezer">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Zhlav">
    <w:name w:val="header"/>
    <w:basedOn w:val="Normln"/>
    <w:qFormat/>
    <w:pPr>
      <w:tabs>
        <w:tab w:val="center" w:pos="4536"/>
        <w:tab w:val="right" w:pos="9072"/>
      </w:tabs>
      <w:spacing w:after="0" w:line="240" w:lineRule="auto"/>
    </w:pPr>
  </w:style>
  <w:style w:type="character" w:customStyle="1" w:styleId="ZhlavChar">
    <w:name w:val="Záhlaví Char"/>
    <w:rPr>
      <w:w w:val="100"/>
      <w:position w:val="-1"/>
      <w:effect w:val="none"/>
      <w:vertAlign w:val="baseline"/>
      <w:cs w:val="0"/>
      <w:em w:val="none"/>
    </w:rPr>
  </w:style>
  <w:style w:type="paragraph" w:styleId="Zpat">
    <w:name w:val="footer"/>
    <w:basedOn w:val="Normln"/>
    <w:qFormat/>
    <w:pPr>
      <w:tabs>
        <w:tab w:val="center" w:pos="4536"/>
        <w:tab w:val="right" w:pos="9072"/>
      </w:tabs>
      <w:spacing w:after="0" w:line="240" w:lineRule="auto"/>
    </w:pPr>
  </w:style>
  <w:style w:type="character" w:customStyle="1" w:styleId="ZpatChar">
    <w:name w:val="Zápatí Char"/>
    <w:rPr>
      <w:w w:val="100"/>
      <w:position w:val="-1"/>
      <w:effect w:val="none"/>
      <w:vertAlign w:val="baseline"/>
      <w:cs w:val="0"/>
      <w:em w:val="none"/>
    </w:rPr>
  </w:style>
  <w:style w:type="paragraph" w:styleId="Textbubliny">
    <w:name w:val="Balloon Text"/>
    <w:basedOn w:val="Normln"/>
    <w:qFormat/>
    <w:pPr>
      <w:spacing w:after="0" w:line="240" w:lineRule="auto"/>
    </w:pPr>
    <w:rPr>
      <w:rFonts w:ascii="Tahoma" w:hAnsi="Tahoma" w:cs="Tahoma"/>
      <w:sz w:val="16"/>
      <w:szCs w:val="16"/>
    </w:rPr>
  </w:style>
  <w:style w:type="character" w:customStyle="1" w:styleId="TextbublinyChar">
    <w:name w:val="Text bubliny Char"/>
    <w:rPr>
      <w:rFonts w:ascii="Tahoma" w:hAnsi="Tahoma"/>
      <w:w w:val="100"/>
      <w:position w:val="-1"/>
      <w:sz w:val="16"/>
      <w:effect w:val="none"/>
      <w:vertAlign w:val="baseline"/>
      <w:cs w:val="0"/>
      <w:em w:val="none"/>
    </w:rPr>
  </w:style>
  <w:style w:type="character" w:customStyle="1" w:styleId="Nadpis1Char">
    <w:name w:val="Nadpis 1 Char"/>
    <w:rPr>
      <w:rFonts w:ascii="Cambria" w:hAnsi="Cambria"/>
      <w:b/>
      <w:bCs/>
      <w:color w:val="365F91"/>
      <w:w w:val="100"/>
      <w:position w:val="-1"/>
      <w:sz w:val="28"/>
      <w:szCs w:val="28"/>
      <w:effect w:val="none"/>
      <w:vertAlign w:val="baseline"/>
      <w:cs w:val="0"/>
      <w:em w:val="none"/>
      <w:lang w:eastAsia="en-US"/>
    </w:rPr>
  </w:style>
  <w:style w:type="paragraph" w:styleId="Prosttext">
    <w:name w:val="Plain Text"/>
    <w:basedOn w:val="Normln"/>
    <w:qFormat/>
    <w:pPr>
      <w:spacing w:after="0" w:line="240" w:lineRule="auto"/>
    </w:pPr>
    <w:rPr>
      <w:szCs w:val="21"/>
    </w:rPr>
  </w:style>
  <w:style w:type="character" w:customStyle="1" w:styleId="ProsttextChar">
    <w:name w:val="Prostý text Char"/>
    <w:rPr>
      <w:w w:val="100"/>
      <w:position w:val="-1"/>
      <w:sz w:val="22"/>
      <w:szCs w:val="21"/>
      <w:effect w:val="none"/>
      <w:vertAlign w:val="baseline"/>
      <w:cs w:val="0"/>
      <w:em w:val="none"/>
      <w:lang w:eastAsia="en-US"/>
    </w:rPr>
  </w:style>
  <w:style w:type="character" w:styleId="Hypertextovodkaz">
    <w:name w:val="Hyperlink"/>
    <w:qFormat/>
    <w:rPr>
      <w:color w:val="0000FF"/>
      <w:w w:val="100"/>
      <w:position w:val="-1"/>
      <w:u w:val="single"/>
      <w:effect w:val="none"/>
      <w:vertAlign w:val="baseline"/>
      <w:cs w:val="0"/>
      <w:em w:val="none"/>
    </w:rPr>
  </w:style>
  <w:style w:type="paragraph" w:styleId="Titulek">
    <w:name w:val="caption"/>
    <w:basedOn w:val="Normln"/>
    <w:next w:val="Normln"/>
    <w:qFormat/>
    <w:pPr>
      <w:spacing w:line="240" w:lineRule="auto"/>
    </w:pPr>
    <w:rPr>
      <w:rFonts w:cs="Times New Roman"/>
      <w:b/>
      <w:bCs/>
      <w:color w:val="4F81BD"/>
      <w:sz w:val="18"/>
      <w:szCs w:val="18"/>
    </w:rPr>
  </w:style>
  <w:style w:type="character" w:customStyle="1" w:styleId="apple-converted-space">
    <w:name w:val="apple-converted-space"/>
    <w:rPr>
      <w:w w:val="100"/>
      <w:position w:val="-1"/>
      <w:effect w:val="none"/>
      <w:vertAlign w:val="baseline"/>
      <w:cs w:val="0"/>
      <w:em w:val="none"/>
    </w:rPr>
  </w:style>
  <w:style w:type="character" w:customStyle="1" w:styleId="Nadpis2Char">
    <w:name w:val="Nadpis 2 Char"/>
    <w:rPr>
      <w:rFonts w:ascii="Cambria" w:eastAsia="Times New Roman" w:hAnsi="Cambria" w:cs="Times New Roman"/>
      <w:b/>
      <w:bCs/>
      <w:i/>
      <w:iCs/>
      <w:w w:val="100"/>
      <w:position w:val="-1"/>
      <w:sz w:val="28"/>
      <w:szCs w:val="28"/>
      <w:effect w:val="none"/>
      <w:vertAlign w:val="baseline"/>
      <w:cs w:val="0"/>
      <w:em w:val="none"/>
      <w:lang w:eastAsia="en-US"/>
    </w:rPr>
  </w:style>
  <w:style w:type="paragraph" w:styleId="Normlnweb">
    <w:name w:val="Normal (Web)"/>
    <w:basedOn w:val="Normln"/>
    <w:uiPriority w:val="99"/>
    <w:qFormat/>
    <w:pPr>
      <w:spacing w:before="100" w:beforeAutospacing="1" w:after="100" w:afterAutospacing="1" w:line="240" w:lineRule="auto"/>
    </w:pPr>
    <w:rPr>
      <w:rFonts w:ascii="Times New Roman" w:hAnsi="Times New Roman"/>
      <w:sz w:val="24"/>
      <w:szCs w:val="24"/>
      <w:lang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RNkfei9qk+FJlDYVMi4nkatXA==">AMUW2mVPpSOhmWYg+hfexyRRYmD3okdQmOkIcLZrUv0NahTpZ7aYW5EPvxEv1LbNjrAQLr3wp/k/5FKv6mIwW7siHRb3+3tay9eeGpZInM5wZYMYzkxmRH8=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3023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Vožechová Jana</dc:creator>
  <cp:lastModifiedBy>Lucie</cp:lastModifiedBy>
  <cp:revision>2</cp:revision>
  <dcterms:created xsi:type="dcterms:W3CDTF">2015-02-18T12:13:00Z</dcterms:created>
  <dcterms:modified xsi:type="dcterms:W3CDTF">2023-09-01T07:12:00Z</dcterms:modified>
</cp:coreProperties>
</file>